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B7D1" w14:textId="5FC6EA1D" w:rsidR="00731FCF" w:rsidRPr="00731FCF" w:rsidRDefault="00C93C2B" w:rsidP="00731FCF">
      <w:pPr>
        <w:tabs>
          <w:tab w:val="left" w:pos="1276"/>
        </w:tabs>
        <w:jc w:val="center"/>
        <w:rPr>
          <w:b/>
          <w:sz w:val="24"/>
          <w:szCs w:val="24"/>
        </w:rPr>
      </w:pPr>
      <w:r w:rsidRPr="00731FCF">
        <w:rPr>
          <w:b/>
          <w:sz w:val="24"/>
          <w:szCs w:val="24"/>
        </w:rPr>
        <w:t>ДОРОЖНАЯ КАРТА</w:t>
      </w:r>
    </w:p>
    <w:p w14:paraId="320A75B0" w14:textId="6D105351" w:rsidR="00731FCF" w:rsidRPr="00731FCF" w:rsidRDefault="00731FCF" w:rsidP="00731FCF">
      <w:pPr>
        <w:tabs>
          <w:tab w:val="left" w:pos="1276"/>
        </w:tabs>
        <w:jc w:val="center"/>
        <w:rPr>
          <w:b/>
          <w:sz w:val="24"/>
          <w:szCs w:val="24"/>
        </w:rPr>
      </w:pPr>
      <w:r w:rsidRPr="00731FCF">
        <w:rPr>
          <w:b/>
          <w:sz w:val="24"/>
          <w:szCs w:val="24"/>
        </w:rPr>
        <w:t>на размещение Резидентов в Индустриальном парке «Зеленодольск».</w:t>
      </w:r>
    </w:p>
    <w:p w14:paraId="17634262" w14:textId="77777777" w:rsidR="00731FCF" w:rsidRPr="00C36B34" w:rsidRDefault="00731FCF" w:rsidP="00731FCF">
      <w:pPr>
        <w:tabs>
          <w:tab w:val="left" w:pos="1276"/>
        </w:tabs>
        <w:jc w:val="both"/>
        <w:rPr>
          <w:b/>
          <w:sz w:val="24"/>
          <w:szCs w:val="24"/>
        </w:rPr>
      </w:pPr>
    </w:p>
    <w:p w14:paraId="55F6689E" w14:textId="77777777" w:rsidR="00C36B34" w:rsidRPr="00C36B34" w:rsidRDefault="00A777B0" w:rsidP="00C36B34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="00C36B34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еговоров с Управляющей компанией</w:t>
      </w:r>
    </w:p>
    <w:p w14:paraId="69184605" w14:textId="77777777" w:rsidR="00731FCF" w:rsidRPr="00C36B34" w:rsidRDefault="00C36B34" w:rsidP="00731FCF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Резидент </w:t>
      </w:r>
      <w:r w:rsidR="00731FCF" w:rsidRPr="00C36B34">
        <w:rPr>
          <w:rFonts w:ascii="Times New Roman" w:hAnsi="Times New Roman"/>
          <w:sz w:val="24"/>
          <w:szCs w:val="24"/>
        </w:rPr>
        <w:t xml:space="preserve">представляет в Управляющую компанию Площадки заявку на заключение соглашения о ведении деятельности на территории </w:t>
      </w:r>
      <w:r w:rsidR="00C70D53">
        <w:rPr>
          <w:rFonts w:ascii="Times New Roman" w:hAnsi="Times New Roman"/>
          <w:sz w:val="24"/>
          <w:szCs w:val="24"/>
        </w:rPr>
        <w:t>Индустриального парка</w:t>
      </w:r>
      <w:r w:rsidR="00731FCF" w:rsidRPr="00C36B34">
        <w:rPr>
          <w:rFonts w:ascii="Times New Roman" w:hAnsi="Times New Roman"/>
          <w:sz w:val="24"/>
          <w:szCs w:val="24"/>
        </w:rPr>
        <w:t>, которая должна содержать следующие сведения:</w:t>
      </w:r>
    </w:p>
    <w:p w14:paraId="634318BD" w14:textId="77777777" w:rsidR="00731FCF" w:rsidRPr="00C36B34" w:rsidRDefault="00C36B34" w:rsidP="00C36B34">
      <w:pPr>
        <w:pStyle w:val="a3"/>
        <w:tabs>
          <w:tab w:val="left" w:pos="1276"/>
        </w:tabs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1FCF" w:rsidRPr="00C36B34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заявителя и его инвестиционного проекта, который планируется реализовать </w:t>
      </w:r>
      <w:r w:rsidR="00C70D53">
        <w:rPr>
          <w:rFonts w:ascii="Times New Roman" w:eastAsia="Times New Roman" w:hAnsi="Times New Roman"/>
          <w:sz w:val="24"/>
          <w:szCs w:val="24"/>
          <w:lang w:eastAsia="ru-RU"/>
        </w:rPr>
        <w:t>в Индустриальном парке</w:t>
      </w:r>
      <w:r w:rsidR="00A34228">
        <w:rPr>
          <w:rFonts w:ascii="Times New Roman" w:eastAsia="Times New Roman" w:hAnsi="Times New Roman"/>
          <w:sz w:val="24"/>
          <w:szCs w:val="24"/>
          <w:lang w:eastAsia="ru-RU"/>
        </w:rPr>
        <w:t>, в том числе бизнес-план</w:t>
      </w:r>
      <w:r w:rsidR="00D152B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финансовая модель</w:t>
      </w:r>
      <w:r w:rsidR="00731FCF" w:rsidRPr="00C36B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018EC38" w14:textId="77777777" w:rsidR="00731FCF" w:rsidRPr="00C36B34" w:rsidRDefault="00C36B34" w:rsidP="00C36B34">
      <w:pPr>
        <w:pStyle w:val="a3"/>
        <w:tabs>
          <w:tab w:val="left" w:pos="1276"/>
        </w:tabs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1FCF" w:rsidRPr="00C36B34"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 и строений, необходимая для реализации инвестиционного проекта;</w:t>
      </w:r>
    </w:p>
    <w:p w14:paraId="772AE6D9" w14:textId="77777777" w:rsidR="00731FCF" w:rsidRPr="00C36B34" w:rsidRDefault="00C36B34" w:rsidP="00C36B34">
      <w:pPr>
        <w:pStyle w:val="a3"/>
        <w:tabs>
          <w:tab w:val="left" w:pos="1276"/>
        </w:tabs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1FCF" w:rsidRPr="00C36B34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инвестиционного проекта;</w:t>
      </w:r>
    </w:p>
    <w:p w14:paraId="43E7101D" w14:textId="77777777" w:rsidR="00731FCF" w:rsidRPr="00C36B34" w:rsidRDefault="00C36B34" w:rsidP="00C36B34">
      <w:pPr>
        <w:pStyle w:val="a3"/>
        <w:tabs>
          <w:tab w:val="left" w:pos="1276"/>
        </w:tabs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1FCF" w:rsidRPr="00C36B34">
        <w:rPr>
          <w:rFonts w:ascii="Times New Roman" w:eastAsia="Times New Roman" w:hAnsi="Times New Roman"/>
          <w:sz w:val="24"/>
          <w:szCs w:val="24"/>
          <w:lang w:eastAsia="ru-RU"/>
        </w:rPr>
        <w:t>график строительства объектов инвестиционного проекта;</w:t>
      </w:r>
    </w:p>
    <w:p w14:paraId="1261F6FD" w14:textId="77777777" w:rsidR="00731FCF" w:rsidRPr="00C36B34" w:rsidRDefault="00C36B34" w:rsidP="00C36B34">
      <w:pPr>
        <w:pStyle w:val="a3"/>
        <w:tabs>
          <w:tab w:val="left" w:pos="1276"/>
        </w:tabs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1FCF" w:rsidRPr="00C36B34">
        <w:rPr>
          <w:rFonts w:ascii="Times New Roman" w:eastAsia="Times New Roman" w:hAnsi="Times New Roman"/>
          <w:sz w:val="24"/>
          <w:szCs w:val="24"/>
          <w:lang w:eastAsia="ru-RU"/>
        </w:rPr>
        <w:t>расчет потребности по всем видам инфраструктуры с расшифровкой по годам реализации проекта;</w:t>
      </w:r>
    </w:p>
    <w:p w14:paraId="534D0234" w14:textId="77777777" w:rsidR="00731FCF" w:rsidRPr="00C36B34" w:rsidRDefault="00C36B34" w:rsidP="00C36B34">
      <w:pPr>
        <w:pStyle w:val="a3"/>
        <w:tabs>
          <w:tab w:val="left" w:pos="1276"/>
        </w:tabs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1FCF" w:rsidRPr="00C36B34">
        <w:rPr>
          <w:rFonts w:ascii="Times New Roman" w:eastAsia="Times New Roman" w:hAnsi="Times New Roman"/>
          <w:sz w:val="24"/>
          <w:szCs w:val="24"/>
          <w:lang w:eastAsia="ru-RU"/>
        </w:rPr>
        <w:t>планируемый объем инвестиций с расшифровкой по годам реализации проекта;</w:t>
      </w:r>
    </w:p>
    <w:p w14:paraId="4C5A6ADE" w14:textId="77777777" w:rsidR="00731FCF" w:rsidRDefault="00C36B34" w:rsidP="00C36B34">
      <w:pPr>
        <w:pStyle w:val="a3"/>
        <w:tabs>
          <w:tab w:val="left" w:pos="1276"/>
        </w:tabs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1FCF" w:rsidRPr="00C36B34">
        <w:rPr>
          <w:rFonts w:ascii="Times New Roman" w:eastAsia="Times New Roman" w:hAnsi="Times New Roman"/>
          <w:sz w:val="24"/>
          <w:szCs w:val="24"/>
          <w:lang w:eastAsia="ru-RU"/>
        </w:rPr>
        <w:t>количество создаваемых новых рабочих мест с расшифровкой по годам реализации проекта;</w:t>
      </w:r>
    </w:p>
    <w:p w14:paraId="43C2A8A8" w14:textId="77777777" w:rsidR="00731FCF" w:rsidRPr="00C36B34" w:rsidRDefault="00C36B34" w:rsidP="00C36B34">
      <w:pPr>
        <w:pStyle w:val="a3"/>
        <w:tabs>
          <w:tab w:val="left" w:pos="1276"/>
        </w:tabs>
        <w:spacing w:after="120" w:line="240" w:lineRule="auto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1FCF" w:rsidRPr="00C36B34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документы по запросу Управляющей компании </w:t>
      </w:r>
      <w:r w:rsidR="00C70D53">
        <w:rPr>
          <w:rFonts w:ascii="Times New Roman" w:eastAsia="Times New Roman" w:hAnsi="Times New Roman"/>
          <w:sz w:val="24"/>
          <w:szCs w:val="24"/>
          <w:lang w:eastAsia="ru-RU"/>
        </w:rPr>
        <w:t>Индустриального парка</w:t>
      </w:r>
      <w:r w:rsidR="00731FCF" w:rsidRPr="00C36B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CCFEFD" w14:textId="77777777" w:rsidR="00C36B34" w:rsidRPr="00C36B34" w:rsidRDefault="00731FCF" w:rsidP="00C36B34">
      <w:pPr>
        <w:pStyle w:val="a3"/>
        <w:numPr>
          <w:ilvl w:val="0"/>
          <w:numId w:val="2"/>
        </w:numPr>
        <w:tabs>
          <w:tab w:val="left" w:pos="1276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34">
        <w:rPr>
          <w:rFonts w:ascii="Times New Roman" w:eastAsia="Times New Roman" w:hAnsi="Times New Roman"/>
          <w:sz w:val="24"/>
          <w:szCs w:val="24"/>
          <w:lang w:eastAsia="ru-RU"/>
        </w:rPr>
        <w:t>Управляющая компания принимает</w:t>
      </w:r>
      <w:r w:rsidR="00C70D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B34">
        <w:rPr>
          <w:rFonts w:ascii="Times New Roman" w:eastAsia="Times New Roman" w:hAnsi="Times New Roman"/>
          <w:sz w:val="24"/>
          <w:szCs w:val="24"/>
          <w:lang w:eastAsia="ru-RU"/>
        </w:rPr>
        <w:t xml:space="preserve">(при условии, что представленные документы в полном объеме) и направляет заявителю решение о вынесении на рассмотрение Наблюдательного совета </w:t>
      </w:r>
      <w:r w:rsidR="00C70D53">
        <w:rPr>
          <w:rFonts w:ascii="Times New Roman" w:eastAsia="Times New Roman" w:hAnsi="Times New Roman"/>
          <w:sz w:val="24"/>
          <w:szCs w:val="24"/>
          <w:lang w:eastAsia="ru-RU"/>
        </w:rPr>
        <w:t>Индустриального парк</w:t>
      </w:r>
      <w:r w:rsidRPr="00C36B3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о ведении деятельности на территории </w:t>
      </w:r>
      <w:r w:rsidR="00C70D53">
        <w:rPr>
          <w:rFonts w:ascii="Times New Roman" w:eastAsia="Times New Roman" w:hAnsi="Times New Roman"/>
          <w:sz w:val="24"/>
          <w:szCs w:val="24"/>
          <w:lang w:eastAsia="ru-RU"/>
        </w:rPr>
        <w:t>Индустриального парка</w:t>
      </w:r>
      <w:r w:rsidR="0021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B34">
        <w:rPr>
          <w:rFonts w:ascii="Times New Roman" w:eastAsia="Times New Roman" w:hAnsi="Times New Roman"/>
          <w:sz w:val="24"/>
          <w:szCs w:val="24"/>
          <w:lang w:eastAsia="ru-RU"/>
        </w:rPr>
        <w:t>(10 рабочих дней)</w:t>
      </w:r>
    </w:p>
    <w:p w14:paraId="5C5EEE19" w14:textId="77777777" w:rsidR="00731FCF" w:rsidRPr="00C36B34" w:rsidRDefault="00731FCF" w:rsidP="00731FC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6B34">
        <w:rPr>
          <w:rFonts w:ascii="Times New Roman" w:hAnsi="Times New Roman"/>
          <w:sz w:val="24"/>
          <w:szCs w:val="24"/>
        </w:rPr>
        <w:t xml:space="preserve">Наблюдательный совет рассматривает заявку и выносит решение о целесообразности заключения с заявителем соглашения о ведении деятельности на территории </w:t>
      </w:r>
      <w:r w:rsidR="00C70D53">
        <w:rPr>
          <w:rFonts w:ascii="Times New Roman" w:hAnsi="Times New Roman"/>
          <w:sz w:val="24"/>
          <w:szCs w:val="24"/>
        </w:rPr>
        <w:t>Индустриального парка</w:t>
      </w:r>
      <w:r w:rsidRPr="00C36B34">
        <w:rPr>
          <w:rFonts w:ascii="Times New Roman" w:hAnsi="Times New Roman"/>
          <w:sz w:val="24"/>
          <w:szCs w:val="24"/>
        </w:rPr>
        <w:t>.</w:t>
      </w:r>
    </w:p>
    <w:p w14:paraId="40E12C25" w14:textId="77777777" w:rsidR="00731FCF" w:rsidRPr="00C36B34" w:rsidRDefault="00731FCF" w:rsidP="00731FC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6B34">
        <w:rPr>
          <w:rFonts w:ascii="Times New Roman" w:hAnsi="Times New Roman"/>
          <w:sz w:val="24"/>
          <w:szCs w:val="24"/>
        </w:rPr>
        <w:t>Управляющая компания заключает с заявителем соглашение о ведении деятельности</w:t>
      </w:r>
      <w:r w:rsidR="002176C2">
        <w:rPr>
          <w:rFonts w:ascii="Times New Roman" w:hAnsi="Times New Roman"/>
          <w:sz w:val="24"/>
          <w:szCs w:val="24"/>
        </w:rPr>
        <w:t xml:space="preserve"> </w:t>
      </w:r>
      <w:r w:rsidR="00C36B34" w:rsidRPr="00C36B34">
        <w:rPr>
          <w:rFonts w:ascii="Times New Roman" w:hAnsi="Times New Roman"/>
          <w:sz w:val="24"/>
          <w:szCs w:val="24"/>
        </w:rPr>
        <w:t>(к Соглашению прилагается Договор оказания услуг Управляющей компании)</w:t>
      </w:r>
      <w:r w:rsidRPr="00C36B34">
        <w:rPr>
          <w:rFonts w:ascii="Times New Roman" w:hAnsi="Times New Roman"/>
          <w:sz w:val="24"/>
          <w:szCs w:val="24"/>
        </w:rPr>
        <w:t xml:space="preserve"> на территории </w:t>
      </w:r>
      <w:r w:rsidR="00C70D53">
        <w:rPr>
          <w:rFonts w:ascii="Times New Roman" w:hAnsi="Times New Roman"/>
          <w:sz w:val="24"/>
          <w:szCs w:val="24"/>
        </w:rPr>
        <w:t>Индустриального парка</w:t>
      </w:r>
      <w:r w:rsidRPr="00C36B34">
        <w:rPr>
          <w:rFonts w:ascii="Times New Roman" w:hAnsi="Times New Roman"/>
          <w:sz w:val="24"/>
          <w:szCs w:val="24"/>
        </w:rPr>
        <w:t xml:space="preserve"> в течение 10 рабочих дней с даты принятия решения Наблюдательного совета о целесообразности заключения с заявителем соглашения о ведении деятельности на территории </w:t>
      </w:r>
      <w:r w:rsidR="00C70D53">
        <w:rPr>
          <w:rFonts w:ascii="Times New Roman" w:hAnsi="Times New Roman"/>
          <w:sz w:val="24"/>
          <w:szCs w:val="24"/>
        </w:rPr>
        <w:t>Индустриального парка</w:t>
      </w:r>
    </w:p>
    <w:p w14:paraId="196752F9" w14:textId="77777777" w:rsidR="00731FCF" w:rsidRDefault="00731FCF" w:rsidP="00C36B3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36B34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C70D53">
        <w:rPr>
          <w:rFonts w:ascii="Times New Roman" w:hAnsi="Times New Roman"/>
          <w:sz w:val="24"/>
          <w:szCs w:val="24"/>
        </w:rPr>
        <w:t>Индустриального парка</w:t>
      </w:r>
      <w:r w:rsidRPr="00C36B34">
        <w:rPr>
          <w:rFonts w:ascii="Times New Roman" w:hAnsi="Times New Roman"/>
          <w:sz w:val="24"/>
          <w:szCs w:val="24"/>
        </w:rPr>
        <w:t xml:space="preserve"> заключает с Резидентом договор субаренды земельного участка</w:t>
      </w:r>
      <w:r w:rsidR="002176C2">
        <w:rPr>
          <w:rFonts w:ascii="Times New Roman" w:hAnsi="Times New Roman"/>
          <w:sz w:val="24"/>
          <w:szCs w:val="24"/>
        </w:rPr>
        <w:t xml:space="preserve"> </w:t>
      </w:r>
      <w:r w:rsidRPr="00C36B34">
        <w:rPr>
          <w:rFonts w:ascii="Times New Roman" w:hAnsi="Times New Roman"/>
          <w:sz w:val="24"/>
          <w:szCs w:val="24"/>
        </w:rPr>
        <w:t>(</w:t>
      </w:r>
      <w:r w:rsidR="00C70D53">
        <w:rPr>
          <w:rFonts w:ascii="Times New Roman" w:hAnsi="Times New Roman"/>
          <w:sz w:val="24"/>
          <w:szCs w:val="24"/>
        </w:rPr>
        <w:t xml:space="preserve">необходима </w:t>
      </w:r>
      <w:r w:rsidR="00C36B34" w:rsidRPr="00C36B34">
        <w:rPr>
          <w:rFonts w:ascii="Times New Roman" w:hAnsi="Times New Roman"/>
          <w:sz w:val="24"/>
          <w:szCs w:val="24"/>
        </w:rPr>
        <w:t>государственная регистрация Договора, в отдельные сроки в соответствии</w:t>
      </w:r>
      <w:r w:rsidRPr="00C36B34">
        <w:rPr>
          <w:rFonts w:ascii="Times New Roman" w:hAnsi="Times New Roman"/>
          <w:sz w:val="24"/>
          <w:szCs w:val="24"/>
        </w:rPr>
        <w:t xml:space="preserve"> </w:t>
      </w:r>
      <w:r w:rsidR="00C36B34" w:rsidRPr="00C36B34">
        <w:rPr>
          <w:rFonts w:ascii="Times New Roman" w:hAnsi="Times New Roman"/>
          <w:sz w:val="24"/>
          <w:szCs w:val="24"/>
        </w:rPr>
        <w:t>с ФЗ)</w:t>
      </w:r>
      <w:r w:rsidRPr="00C36B34">
        <w:rPr>
          <w:rFonts w:ascii="Times New Roman" w:hAnsi="Times New Roman"/>
          <w:sz w:val="24"/>
          <w:szCs w:val="24"/>
        </w:rPr>
        <w:t xml:space="preserve">, расположенного в границах </w:t>
      </w:r>
      <w:r w:rsidR="00C70D53">
        <w:rPr>
          <w:rFonts w:ascii="Times New Roman" w:hAnsi="Times New Roman"/>
          <w:sz w:val="24"/>
          <w:szCs w:val="24"/>
        </w:rPr>
        <w:t>индустриального парка</w:t>
      </w:r>
      <w:r w:rsidRPr="00C36B34">
        <w:rPr>
          <w:rFonts w:ascii="Times New Roman" w:hAnsi="Times New Roman"/>
          <w:sz w:val="24"/>
          <w:szCs w:val="24"/>
        </w:rPr>
        <w:t xml:space="preserve"> «Зеленодольск» и прошедшего кадастровый учет, для осуществления промышленно-производственной деятельности в срок не позднее 20 (Двадцать) дней с даты получения соответствующего заявления Резидента.</w:t>
      </w:r>
    </w:p>
    <w:p w14:paraId="4971612B" w14:textId="77777777" w:rsidR="00C93C2B" w:rsidRDefault="00C93C2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14:paraId="01BE5C01" w14:textId="26594323" w:rsidR="00A34228" w:rsidRPr="00A34228" w:rsidRDefault="00A34228" w:rsidP="00A34228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34228">
        <w:rPr>
          <w:rFonts w:eastAsia="Calibri"/>
          <w:b/>
          <w:sz w:val="24"/>
          <w:szCs w:val="24"/>
          <w:lang w:eastAsia="en-US"/>
        </w:rPr>
        <w:lastRenderedPageBreak/>
        <w:t xml:space="preserve">Дорожная карта на заключение соглашения об осуществлении деятельности на территории опережающего социально-экономического </w:t>
      </w:r>
      <w:proofErr w:type="gramStart"/>
      <w:r w:rsidRPr="00A34228">
        <w:rPr>
          <w:rFonts w:eastAsia="Calibri"/>
          <w:b/>
          <w:sz w:val="24"/>
          <w:szCs w:val="24"/>
          <w:lang w:eastAsia="en-US"/>
        </w:rPr>
        <w:t>развития(</w:t>
      </w:r>
      <w:proofErr w:type="gramEnd"/>
      <w:r w:rsidRPr="00A34228">
        <w:rPr>
          <w:rFonts w:eastAsia="Calibri"/>
          <w:b/>
          <w:sz w:val="24"/>
          <w:szCs w:val="24"/>
          <w:lang w:eastAsia="en-US"/>
        </w:rPr>
        <w:t>ТОСЭР)</w:t>
      </w:r>
    </w:p>
    <w:p w14:paraId="7EDC3F51" w14:textId="77777777" w:rsidR="00A34228" w:rsidRPr="00A34228" w:rsidRDefault="00A34228" w:rsidP="00A34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Заявитель подготавливает к Заявке следующие документы:</w:t>
      </w:r>
    </w:p>
    <w:p w14:paraId="62760607" w14:textId="77777777" w:rsidR="00A34228" w:rsidRPr="00A34228" w:rsidRDefault="00A34228" w:rsidP="00A34228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-Паспорт инвестиционного проекта по форме</w:t>
      </w:r>
    </w:p>
    <w:p w14:paraId="64D23832" w14:textId="77777777" w:rsidR="00A34228" w:rsidRPr="00A34228" w:rsidRDefault="00A34228" w:rsidP="00A34228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-Бизнес-план инвестиционного проекта</w:t>
      </w:r>
    </w:p>
    <w:p w14:paraId="6FC2C774" w14:textId="77777777" w:rsidR="00A34228" w:rsidRPr="00A34228" w:rsidRDefault="00A34228" w:rsidP="00A34228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-Копии учредительных документов</w:t>
      </w:r>
    </w:p>
    <w:p w14:paraId="1E6A9F8F" w14:textId="77777777" w:rsidR="00A34228" w:rsidRPr="00A34228" w:rsidRDefault="00A34228" w:rsidP="00A34228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-Заверенные надлежащим образом копии свидетельства о государственной регистрации юр. лица; копия свидетельства о постановке на учет в налоговом органе</w:t>
      </w:r>
    </w:p>
    <w:p w14:paraId="7B77F282" w14:textId="77777777" w:rsidR="00A34228" w:rsidRPr="00A34228" w:rsidRDefault="00A34228" w:rsidP="00A34228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-Справка об отсутствии возбуждения в отношении Заявителя производства по делу несостоятельности</w:t>
      </w:r>
    </w:p>
    <w:p w14:paraId="439F62F5" w14:textId="77777777" w:rsidR="00A34228" w:rsidRPr="00A34228" w:rsidRDefault="00A34228" w:rsidP="00A34228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-Справка об отсутствии у Заявителя недоимки по налогам, сборам, страховым взносам</w:t>
      </w:r>
    </w:p>
    <w:p w14:paraId="54A4230D" w14:textId="77777777" w:rsidR="00A34228" w:rsidRPr="00A34228" w:rsidRDefault="00A34228" w:rsidP="00A34228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-Документ, подтверждающий отсутствие в составе учредителей Заявителя градообразующей организации моногорода РТ</w:t>
      </w:r>
    </w:p>
    <w:p w14:paraId="37E17F97" w14:textId="77777777" w:rsidR="00A34228" w:rsidRPr="00A34228" w:rsidRDefault="00A34228" w:rsidP="00A34228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-Документ, подтверждающий, что в результате реализации инвестпроекта Заявителя не предусматривается исполнение контрактов, заключенных с градообразующей организацией Моногорода.</w:t>
      </w:r>
    </w:p>
    <w:p w14:paraId="60E8A3D6" w14:textId="77777777" w:rsidR="00A34228" w:rsidRPr="00A34228" w:rsidRDefault="00A34228" w:rsidP="00A34228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-Документ, Подтверждающий, что реализация инвестпроекта Заявителя не предусматривает привлечения иностранной рабочей силы в количестве, превышающем 25 процентов общей численности работников</w:t>
      </w:r>
    </w:p>
    <w:p w14:paraId="57E23CBB" w14:textId="77777777" w:rsidR="00A34228" w:rsidRPr="00A34228" w:rsidRDefault="00A34228" w:rsidP="00A34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Заявитель подает заявку с подготовленными документами в исполнительный комитет моногорода РТ на бумажном и электронном носителях в 2-х экземплярах;</w:t>
      </w:r>
    </w:p>
    <w:p w14:paraId="1D40B2AB" w14:textId="77777777" w:rsidR="00A34228" w:rsidRPr="00A34228" w:rsidRDefault="00A34228" w:rsidP="00A34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Исполнительный комитет моногорода РТ в течение 10 рабочих дней рассматривает и принимает решение принимать или отклонить Заявку</w:t>
      </w:r>
      <w:r w:rsidR="002176C2">
        <w:rPr>
          <w:rFonts w:eastAsia="Calibri"/>
          <w:sz w:val="22"/>
          <w:szCs w:val="22"/>
          <w:lang w:eastAsia="en-US"/>
        </w:rPr>
        <w:t xml:space="preserve"> </w:t>
      </w:r>
      <w:r w:rsidRPr="00A34228">
        <w:rPr>
          <w:rFonts w:eastAsia="Calibri"/>
          <w:sz w:val="22"/>
          <w:szCs w:val="22"/>
          <w:lang w:eastAsia="en-US"/>
        </w:rPr>
        <w:t>(при отклонении Исполком в течение 3-х рабочих дней уведомляет Заявителя);</w:t>
      </w:r>
    </w:p>
    <w:p w14:paraId="561310B4" w14:textId="77777777" w:rsidR="00A34228" w:rsidRPr="00A34228" w:rsidRDefault="00A34228" w:rsidP="00A34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Исполнительный комитет принимает Заявку и уведомляет об этом Заявителя;</w:t>
      </w:r>
    </w:p>
    <w:p w14:paraId="3474A747" w14:textId="77777777" w:rsidR="00A34228" w:rsidRPr="00A34228" w:rsidRDefault="00A34228" w:rsidP="00A34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Исполнительный комитет направляет экземпляр Заявки в Министерство экономики РТ и в исполнительные органы государственно власти РТ;</w:t>
      </w:r>
    </w:p>
    <w:p w14:paraId="7A42191E" w14:textId="77777777" w:rsidR="00A34228" w:rsidRPr="00A34228" w:rsidRDefault="00A34228" w:rsidP="00A34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Министерство экономики РТ в течение 10 рабочих дней направляют экспертное заключение о целесообразности(нецелесообразности) реализации инвестиционного проекта в Исполнительный комитет;</w:t>
      </w:r>
    </w:p>
    <w:p w14:paraId="54CA9B4B" w14:textId="77777777" w:rsidR="00A34228" w:rsidRPr="00A34228" w:rsidRDefault="00A34228" w:rsidP="00A34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После получения заключений Министерства экономики РТ и министерств Заявка рассматривается Комиссией по рассмотрению заявок на заключение соглашения об осуществления деятельности на территории опережающего социально-экономического развития;</w:t>
      </w:r>
    </w:p>
    <w:p w14:paraId="7BB46EC6" w14:textId="77777777" w:rsidR="00A34228" w:rsidRPr="00A34228" w:rsidRDefault="00A34228" w:rsidP="00A34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По результатам рассмотрения Заявки Комиссия принимает одно из решений: о возможности или об отказе в заключении Соглашения. В течении пяти рабочих дней с даты утверждения протокола Комиссии Комиссия уведомляет о принятом решении Заявителя;</w:t>
      </w:r>
    </w:p>
    <w:p w14:paraId="540A9CA9" w14:textId="77777777" w:rsidR="00A34228" w:rsidRPr="00A34228" w:rsidRDefault="00A34228" w:rsidP="00A34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В случае принятия положительного решения Исполнительный комитет организовывает подписание Соглашения между Министерством экономики РТ, Исполнительным комитетом и Заявителем;</w:t>
      </w:r>
    </w:p>
    <w:p w14:paraId="3628ED9D" w14:textId="77777777" w:rsidR="00A34228" w:rsidRPr="00A34228" w:rsidRDefault="00A34228" w:rsidP="00A34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В течении пяти рабочих дней со дня заключения Соглашения Министерство экономики РТ представляет в Министерство экономического развития РФ информацию для включения юр. Лица в реестр резидентов ТОСЭР;</w:t>
      </w:r>
    </w:p>
    <w:p w14:paraId="5B30814A" w14:textId="77777777" w:rsidR="00A34228" w:rsidRPr="00A34228" w:rsidRDefault="00A34228" w:rsidP="00A34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4228">
        <w:rPr>
          <w:rFonts w:eastAsia="Calibri"/>
          <w:sz w:val="22"/>
          <w:szCs w:val="22"/>
          <w:lang w:eastAsia="en-US"/>
        </w:rPr>
        <w:t>Юридическое лицо признается РЕЗИДЕНТОМ ТОСЭР с даты внесения записи в Реестр Министерством экономического развития Российской Федерации.</w:t>
      </w:r>
    </w:p>
    <w:p w14:paraId="6EDCEB3E" w14:textId="77777777" w:rsidR="00A34228" w:rsidRPr="00A34228" w:rsidRDefault="00A34228" w:rsidP="00A34228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2C3990ED" w14:textId="77777777" w:rsidR="00A34228" w:rsidRPr="00A34228" w:rsidRDefault="00A34228" w:rsidP="00A34228">
      <w:pPr>
        <w:spacing w:line="259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A34228">
        <w:rPr>
          <w:rFonts w:eastAsia="Calibri"/>
          <w:sz w:val="20"/>
          <w:szCs w:val="20"/>
          <w:lang w:eastAsia="en-US"/>
        </w:rPr>
        <w:t>Более подробная информация и формы Заявки, необходимых документов и Соглашения смотреть в Постановлении №61 от 04.02.2016г. Кабинета Министров Республики Татарстан.</w:t>
      </w:r>
      <w:bookmarkStart w:id="0" w:name="_GoBack"/>
      <w:bookmarkEnd w:id="0"/>
    </w:p>
    <w:sectPr w:rsidR="00A34228" w:rsidRPr="00A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7CB"/>
    <w:multiLevelType w:val="multilevel"/>
    <w:tmpl w:val="9854540C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A36415"/>
    <w:multiLevelType w:val="multilevel"/>
    <w:tmpl w:val="82C2E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7F0430"/>
    <w:multiLevelType w:val="hybridMultilevel"/>
    <w:tmpl w:val="FADECF7E"/>
    <w:lvl w:ilvl="0" w:tplc="961E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CF"/>
    <w:rsid w:val="002176C2"/>
    <w:rsid w:val="006559C2"/>
    <w:rsid w:val="0069294C"/>
    <w:rsid w:val="00731FCF"/>
    <w:rsid w:val="009D265E"/>
    <w:rsid w:val="00A34228"/>
    <w:rsid w:val="00A777B0"/>
    <w:rsid w:val="00C36B34"/>
    <w:rsid w:val="00C70D53"/>
    <w:rsid w:val="00C93C2B"/>
    <w:rsid w:val="00CA0B04"/>
    <w:rsid w:val="00D152BA"/>
    <w:rsid w:val="00D2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291F"/>
  <w15:chartTrackingRefBased/>
  <w15:docId w15:val="{295B2080-3C09-4F35-A06F-AFE81212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1F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simpat9jka@gmail.com</cp:lastModifiedBy>
  <cp:revision>4</cp:revision>
  <dcterms:created xsi:type="dcterms:W3CDTF">2020-06-09T13:25:00Z</dcterms:created>
  <dcterms:modified xsi:type="dcterms:W3CDTF">2022-02-01T09:51:00Z</dcterms:modified>
</cp:coreProperties>
</file>