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E93942" w14:textId="0E87F0CA" w:rsidR="003B331C" w:rsidRPr="003C69F3" w:rsidRDefault="003B331C" w:rsidP="003B33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94863774"/>
      <w:bookmarkStart w:id="1" w:name="_Hlk94863814"/>
      <w:r w:rsidRPr="003C69F3">
        <w:rPr>
          <w:rFonts w:ascii="Times New Roman" w:hAnsi="Times New Roman" w:cs="Times New Roman"/>
          <w:b/>
          <w:sz w:val="28"/>
          <w:szCs w:val="28"/>
        </w:rPr>
        <w:t>ИНЖЕНЕРНАЯ ИНФРАСТРУКТУРА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br/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</w:rPr>
        <w:t>ИНДУСТРИАЛЬНОГО ПАРКА ЗЕЛЕНОДОЛЬСК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B331C" w:rsidRPr="00CA16DF" w14:paraId="3945DB1B" w14:textId="77777777" w:rsidTr="00B94747">
        <w:trPr>
          <w:trHeight w:val="375"/>
        </w:trPr>
        <w:tc>
          <w:tcPr>
            <w:tcW w:w="4672" w:type="dxa"/>
            <w:noWrap/>
            <w:hideMark/>
          </w:tcPr>
          <w:bookmarkEnd w:id="1"/>
          <w:p w14:paraId="3E468BFE" w14:textId="77777777" w:rsidR="003B331C" w:rsidRPr="00CA16DF" w:rsidRDefault="003B331C" w:rsidP="003B33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Электроснабжение</w:t>
            </w:r>
          </w:p>
        </w:tc>
        <w:tc>
          <w:tcPr>
            <w:tcW w:w="4672" w:type="dxa"/>
            <w:noWrap/>
            <w:hideMark/>
          </w:tcPr>
          <w:p w14:paraId="33756238" w14:textId="77777777" w:rsidR="003B331C" w:rsidRPr="00CA16DF" w:rsidRDefault="003B331C" w:rsidP="003B33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 МВт</w:t>
            </w:r>
          </w:p>
        </w:tc>
      </w:tr>
      <w:tr w:rsidR="003B331C" w:rsidRPr="00CA16DF" w14:paraId="68CC646D" w14:textId="77777777" w:rsidTr="00B94747">
        <w:trPr>
          <w:trHeight w:val="375"/>
        </w:trPr>
        <w:tc>
          <w:tcPr>
            <w:tcW w:w="4672" w:type="dxa"/>
            <w:noWrap/>
            <w:hideMark/>
          </w:tcPr>
          <w:p w14:paraId="47F36FB4" w14:textId="77777777" w:rsidR="003B331C" w:rsidRPr="00CA16DF" w:rsidRDefault="003B331C" w:rsidP="003B33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Газоснабжение</w:t>
            </w:r>
          </w:p>
        </w:tc>
        <w:tc>
          <w:tcPr>
            <w:tcW w:w="4672" w:type="dxa"/>
            <w:noWrap/>
            <w:hideMark/>
          </w:tcPr>
          <w:p w14:paraId="61111E83" w14:textId="77777777" w:rsidR="003B331C" w:rsidRPr="00CA16DF" w:rsidRDefault="003B331C" w:rsidP="003B33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6500 м3/ч</w:t>
            </w:r>
          </w:p>
        </w:tc>
      </w:tr>
      <w:tr w:rsidR="003B331C" w:rsidRPr="00CA16DF" w14:paraId="07DF9ADD" w14:textId="77777777" w:rsidTr="00B94747">
        <w:trPr>
          <w:trHeight w:val="375"/>
        </w:trPr>
        <w:tc>
          <w:tcPr>
            <w:tcW w:w="4672" w:type="dxa"/>
            <w:noWrap/>
            <w:hideMark/>
          </w:tcPr>
          <w:p w14:paraId="04358577" w14:textId="77777777" w:rsidR="003B331C" w:rsidRPr="00CA16DF" w:rsidRDefault="003B331C" w:rsidP="003B33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Водоснабжение</w:t>
            </w:r>
          </w:p>
        </w:tc>
        <w:tc>
          <w:tcPr>
            <w:tcW w:w="4672" w:type="dxa"/>
            <w:noWrap/>
            <w:hideMark/>
          </w:tcPr>
          <w:p w14:paraId="144DCDDF" w14:textId="77777777" w:rsidR="003B331C" w:rsidRPr="00CA16DF" w:rsidRDefault="003B331C" w:rsidP="003B33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214,0 м3/ч</w:t>
            </w:r>
          </w:p>
        </w:tc>
      </w:tr>
      <w:tr w:rsidR="003B331C" w:rsidRPr="00CA16DF" w14:paraId="7855F22A" w14:textId="77777777" w:rsidTr="00B94747">
        <w:trPr>
          <w:trHeight w:val="375"/>
        </w:trPr>
        <w:tc>
          <w:tcPr>
            <w:tcW w:w="4672" w:type="dxa"/>
            <w:noWrap/>
            <w:hideMark/>
          </w:tcPr>
          <w:p w14:paraId="2844C244" w14:textId="77777777" w:rsidR="003B331C" w:rsidRPr="00CA16DF" w:rsidRDefault="003B331C" w:rsidP="003B33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A16D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Водоотведение</w:t>
            </w:r>
          </w:p>
        </w:tc>
        <w:tc>
          <w:tcPr>
            <w:tcW w:w="4672" w:type="dxa"/>
            <w:noWrap/>
            <w:hideMark/>
          </w:tcPr>
          <w:p w14:paraId="70DD6418" w14:textId="77777777" w:rsidR="003B331C" w:rsidRPr="00CA16DF" w:rsidRDefault="003B331C" w:rsidP="003B331C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16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214,0 м3/ч</w:t>
            </w:r>
          </w:p>
        </w:tc>
      </w:tr>
    </w:tbl>
    <w:p w14:paraId="1438226E" w14:textId="648EC73E" w:rsidR="003B331C" w:rsidRPr="003B331C" w:rsidRDefault="003B331C" w:rsidP="003B331C">
      <w:pPr>
        <w:spacing w:before="180" w:after="180"/>
        <w:rPr>
          <w:rFonts w:ascii="Times New Roman" w:hAnsi="Times New Roman" w:cs="Times New Roman"/>
          <w:i/>
          <w:iCs/>
          <w:sz w:val="28"/>
          <w:szCs w:val="28"/>
        </w:rPr>
      </w:pPr>
      <w:r w:rsidRPr="003B331C">
        <w:rPr>
          <w:rFonts w:ascii="Times New Roman" w:hAnsi="Times New Roman" w:cs="Times New Roman"/>
          <w:i/>
          <w:iCs/>
          <w:sz w:val="28"/>
          <w:szCs w:val="28"/>
        </w:rPr>
        <w:t>*</w:t>
      </w:r>
      <w:r w:rsidRPr="003B331C">
        <w:rPr>
          <w:rFonts w:ascii="Times New Roman" w:hAnsi="Times New Roman" w:cs="Times New Roman"/>
          <w:i/>
          <w:iCs/>
          <w:sz w:val="28"/>
          <w:szCs w:val="28"/>
        </w:rPr>
        <w:t>Плата за технологическое присоединение к сетям отсутствует.</w:t>
      </w:r>
    </w:p>
    <w:sectPr w:rsidR="003B331C" w:rsidRPr="003B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3C"/>
    <w:rsid w:val="003B331C"/>
    <w:rsid w:val="00664B3C"/>
    <w:rsid w:val="00DE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7748"/>
  <w15:chartTrackingRefBased/>
  <w15:docId w15:val="{F27064AD-F9A9-4ADB-9C6E-2E7BCA6F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B3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simpat9jka@gmail.com</dc:creator>
  <cp:keywords/>
  <dc:description/>
  <cp:lastModifiedBy>simpat9jka@gmail.com</cp:lastModifiedBy>
  <cp:revision>2</cp:revision>
  <dcterms:created xsi:type="dcterms:W3CDTF">2022-02-04T07:53:00Z</dcterms:created>
  <dcterms:modified xsi:type="dcterms:W3CDTF">2022-02-04T07:55:00Z</dcterms:modified>
</cp:coreProperties>
</file>